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5087" w14:textId="3C55AC33" w:rsidR="0004610F" w:rsidRPr="0004610F" w:rsidRDefault="0004610F" w:rsidP="00C41FA9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07.10.2022</w:t>
      </w:r>
      <w:r w:rsidR="00AF3116">
        <w:rPr>
          <w:rFonts w:ascii="Arial" w:hAnsi="Arial" w:cs="Arial"/>
          <w:b/>
          <w:sz w:val="32"/>
          <w:szCs w:val="32"/>
        </w:rPr>
        <w:t>г</w:t>
      </w:r>
      <w:bookmarkStart w:id="0" w:name="_GoBack"/>
      <w:bookmarkEnd w:id="0"/>
      <w:r w:rsidRPr="0004610F">
        <w:rPr>
          <w:rFonts w:ascii="Arial" w:hAnsi="Arial" w:cs="Arial"/>
          <w:b/>
          <w:sz w:val="32"/>
          <w:szCs w:val="32"/>
        </w:rPr>
        <w:t>. №38</w:t>
      </w:r>
    </w:p>
    <w:p w14:paraId="5FBE928B" w14:textId="7C0BCAA9" w:rsidR="00C41FA9" w:rsidRPr="0004610F" w:rsidRDefault="0004610F" w:rsidP="00C41FA9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08BCD5" w14:textId="76EDE9F3" w:rsidR="00C41FA9" w:rsidRPr="0004610F" w:rsidRDefault="0004610F" w:rsidP="00C41FA9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ЧЕРЕМХОВСКИЙ РАЙОН ИРКУТСКАЯ ОБЛАСТЬ</w:t>
      </w:r>
    </w:p>
    <w:p w14:paraId="43410528" w14:textId="2EE4B054" w:rsidR="00C41FA9" w:rsidRPr="0004610F" w:rsidRDefault="0004610F" w:rsidP="00C41FA9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306F97D7" w14:textId="2F1D8FC3" w:rsidR="00C41FA9" w:rsidRPr="0004610F" w:rsidRDefault="0004610F" w:rsidP="00C41FA9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ДУМА</w:t>
      </w:r>
    </w:p>
    <w:p w14:paraId="50EE3494" w14:textId="36AABB00" w:rsidR="0049281E" w:rsidRPr="0004610F" w:rsidRDefault="0004610F" w:rsidP="0049281E">
      <w:pPr>
        <w:jc w:val="center"/>
        <w:rPr>
          <w:rFonts w:ascii="Arial" w:hAnsi="Arial" w:cs="Arial"/>
          <w:b/>
          <w:sz w:val="32"/>
          <w:szCs w:val="32"/>
        </w:rPr>
      </w:pPr>
      <w:r w:rsidRPr="0004610F">
        <w:rPr>
          <w:rFonts w:ascii="Arial" w:hAnsi="Arial" w:cs="Arial"/>
          <w:b/>
          <w:sz w:val="32"/>
          <w:szCs w:val="32"/>
        </w:rPr>
        <w:t>РЕШЕНИЕ</w:t>
      </w:r>
    </w:p>
    <w:p w14:paraId="5D63F977" w14:textId="77777777" w:rsidR="0049281E" w:rsidRPr="0004610F" w:rsidRDefault="0049281E" w:rsidP="0049281E">
      <w:pPr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281E" w:rsidRPr="0004610F" w14:paraId="53EE1621" w14:textId="77777777" w:rsidTr="0004610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59583CD" w14:textId="2C087D79" w:rsidR="0049281E" w:rsidRPr="0004610F" w:rsidRDefault="0004610F" w:rsidP="0004610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4610F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ПОРЯДОК ЗАКЛЮЧЕНИЯ СОГЛАШЕНИЙ ОРГАНАМИ МЕСТНОГО САМОУПРАВЛЕНИЯ ГОЛУМЕТСКОЕ 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ВОПРОСОВ МЕСТНОГО ЗНАЧЕНИЯ</w:t>
            </w:r>
          </w:p>
        </w:tc>
      </w:tr>
    </w:tbl>
    <w:p w14:paraId="6FD3D4D7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</w:p>
    <w:p w14:paraId="2C9928AE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  <w:bCs/>
        </w:rPr>
        <w:t xml:space="preserve">В целях проведения муниципальных правовых актов в </w:t>
      </w:r>
      <w:r w:rsidRPr="0004610F">
        <w:rPr>
          <w:rFonts w:ascii="Arial" w:eastAsia="Calibri" w:hAnsi="Arial" w:cs="Arial"/>
          <w:lang w:eastAsia="en-US"/>
        </w:rPr>
        <w:t xml:space="preserve">соответствие с </w:t>
      </w:r>
      <w:r w:rsidRPr="0004610F">
        <w:rPr>
          <w:rFonts w:ascii="Arial" w:hAnsi="Arial" w:cs="Arial"/>
          <w:bCs/>
        </w:rPr>
        <w:t xml:space="preserve">действующим законодательством, руководствуясь </w:t>
      </w:r>
      <w:r w:rsidRPr="0004610F">
        <w:rPr>
          <w:rFonts w:ascii="Arial" w:hAnsi="Arial" w:cs="Arial"/>
        </w:rPr>
        <w:t xml:space="preserve">Федеральным законом от </w:t>
      </w:r>
      <w:r w:rsidRPr="0004610F">
        <w:rPr>
          <w:rFonts w:ascii="Arial" w:hAnsi="Arial" w:cs="Arial"/>
          <w:color w:val="242424"/>
        </w:rPr>
        <w:t xml:space="preserve">6 октября 2003 года </w:t>
      </w:r>
      <w:r w:rsidRPr="0004610F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статьями 6, 24, 42 Устава Голуметского муниципального образования, Дума Голуметского муниципального образования</w:t>
      </w:r>
    </w:p>
    <w:p w14:paraId="0ABA5655" w14:textId="77777777" w:rsidR="0049281E" w:rsidRPr="0004610F" w:rsidRDefault="0049281E" w:rsidP="0049281E">
      <w:pPr>
        <w:ind w:firstLine="708"/>
        <w:jc w:val="both"/>
        <w:rPr>
          <w:rFonts w:ascii="Arial" w:hAnsi="Arial" w:cs="Arial"/>
          <w:bCs/>
        </w:rPr>
      </w:pPr>
    </w:p>
    <w:p w14:paraId="298EBA6B" w14:textId="77777777" w:rsidR="0049281E" w:rsidRPr="0004610F" w:rsidRDefault="0049281E" w:rsidP="0049281E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04610F">
        <w:rPr>
          <w:rFonts w:ascii="Arial" w:eastAsia="Calibri" w:hAnsi="Arial" w:cs="Arial"/>
          <w:b/>
          <w:bCs/>
          <w:sz w:val="30"/>
          <w:szCs w:val="30"/>
        </w:rPr>
        <w:t>решила:</w:t>
      </w:r>
    </w:p>
    <w:p w14:paraId="639275E8" w14:textId="77777777" w:rsidR="0049281E" w:rsidRPr="0004610F" w:rsidRDefault="0049281E" w:rsidP="0049281E">
      <w:pPr>
        <w:jc w:val="both"/>
        <w:rPr>
          <w:rFonts w:ascii="Arial" w:eastAsia="Calibri" w:hAnsi="Arial" w:cs="Arial"/>
          <w:b/>
          <w:bCs/>
        </w:rPr>
      </w:pPr>
    </w:p>
    <w:p w14:paraId="04C239B9" w14:textId="77777777" w:rsidR="0049281E" w:rsidRPr="0004610F" w:rsidRDefault="0049281E" w:rsidP="0049281E">
      <w:pPr>
        <w:spacing w:line="230" w:lineRule="auto"/>
        <w:ind w:firstLine="709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 xml:space="preserve">1. Внести изменения в Порядок заключения соглашений органами местного самоуправления Голуметского 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 вопросов местного значения, утвержденный решением Думы Черемховского муниципального образования от 22 сентября 2016 года № 155, дополнив часть 1 </w:t>
      </w:r>
      <w:r w:rsidRPr="0004610F">
        <w:rPr>
          <w:rFonts w:ascii="Arial" w:hAnsi="Arial" w:cs="Arial"/>
          <w:b/>
          <w:bCs/>
        </w:rPr>
        <w:t>«</w:t>
      </w:r>
      <w:r w:rsidRPr="0004610F">
        <w:rPr>
          <w:rFonts w:ascii="Arial" w:hAnsi="Arial" w:cs="Arial"/>
        </w:rPr>
        <w:t>Общие положения» пунктом 7 следующего содержания:</w:t>
      </w:r>
    </w:p>
    <w:p w14:paraId="2A2D2C06" w14:textId="77777777" w:rsidR="0049281E" w:rsidRPr="0004610F" w:rsidRDefault="0049281E" w:rsidP="0049281E">
      <w:pPr>
        <w:spacing w:line="232" w:lineRule="auto"/>
        <w:ind w:firstLine="709"/>
        <w:jc w:val="both"/>
        <w:rPr>
          <w:rFonts w:ascii="Arial" w:hAnsi="Arial" w:cs="Arial"/>
        </w:rPr>
      </w:pPr>
      <w:bookmarkStart w:id="1" w:name="_Hlk115445048"/>
      <w:r w:rsidRPr="0004610F">
        <w:rPr>
          <w:rFonts w:ascii="Arial" w:hAnsi="Arial" w:cs="Arial"/>
        </w:rPr>
        <w:t>«7. Нормативные правовые акты по вопросам реализации части переданных полномочий принимаются органами местного самоуправления принимающей стороны.».</w:t>
      </w:r>
    </w:p>
    <w:bookmarkEnd w:id="1"/>
    <w:p w14:paraId="21FEB667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 xml:space="preserve">2. </w:t>
      </w:r>
      <w:bookmarkStart w:id="2" w:name="sub_22"/>
      <w:r w:rsidRPr="0004610F">
        <w:rPr>
          <w:rFonts w:ascii="Arial" w:hAnsi="Arial" w:cs="Arial"/>
        </w:rPr>
        <w:t>Главному специалисту администрации Голуметского муниципального образования Афанасьевой Т.А.</w:t>
      </w:r>
    </w:p>
    <w:p w14:paraId="43A84730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2.1. Внести информационную справку в оригинал решения Думы Черемховского муниципального образования от 22 сентября 2016 года № 115 «Об утверждении Порядка заключения соглашений органами местного самоуправления Голуметского сельского поселения 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 вопросов местного значения» о дате внесения в него изменений настоящим решением;</w:t>
      </w:r>
    </w:p>
    <w:p w14:paraId="29BFD800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2.2. Настоящее решение подлежит официальному опубликованию в издании «</w:t>
      </w:r>
      <w:proofErr w:type="spellStart"/>
      <w:r w:rsidRPr="0004610F">
        <w:rPr>
          <w:rFonts w:ascii="Arial" w:hAnsi="Arial" w:cs="Arial"/>
        </w:rPr>
        <w:t>Голуметский</w:t>
      </w:r>
      <w:proofErr w:type="spellEnd"/>
      <w:r w:rsidRPr="0004610F">
        <w:rPr>
          <w:rFonts w:ascii="Arial" w:hAnsi="Arial" w:cs="Arial"/>
        </w:rPr>
        <w:t xml:space="preserve"> Вестник» и размещению на официальном сайте Черемховского районного муниципального образования в информационно-телекоммуникационной сети «Интернет» http:// www.cher.irkobl.ru в разделе «поселения района», в подразделе Черемховского муниципального образования.</w:t>
      </w:r>
    </w:p>
    <w:p w14:paraId="3FCE507E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lastRenderedPageBreak/>
        <w:t>3. Настоящее решение вступает в силу после его официального опубликования в издании «</w:t>
      </w:r>
      <w:proofErr w:type="spellStart"/>
      <w:r w:rsidRPr="0004610F">
        <w:rPr>
          <w:rFonts w:ascii="Arial" w:hAnsi="Arial" w:cs="Arial"/>
        </w:rPr>
        <w:t>Голуметский</w:t>
      </w:r>
      <w:proofErr w:type="spellEnd"/>
      <w:r w:rsidRPr="0004610F">
        <w:rPr>
          <w:rFonts w:ascii="Arial" w:hAnsi="Arial" w:cs="Arial"/>
        </w:rPr>
        <w:t xml:space="preserve"> вестник».</w:t>
      </w:r>
    </w:p>
    <w:p w14:paraId="68F2B91A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</w:p>
    <w:p w14:paraId="42B417A7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</w:p>
    <w:bookmarkEnd w:id="2"/>
    <w:p w14:paraId="11FC2927" w14:textId="77777777" w:rsidR="0049281E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Председатель Думы Голуметского</w:t>
      </w:r>
    </w:p>
    <w:p w14:paraId="6FEEE4B5" w14:textId="658D0BA7" w:rsidR="0004610F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муниципального образования</w:t>
      </w:r>
    </w:p>
    <w:p w14:paraId="11C37B96" w14:textId="7E53CD10" w:rsidR="0049281E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Л.В. Головкова</w:t>
      </w:r>
    </w:p>
    <w:p w14:paraId="3AB53376" w14:textId="77777777" w:rsidR="0049281E" w:rsidRPr="0004610F" w:rsidRDefault="0049281E" w:rsidP="0049281E">
      <w:pPr>
        <w:jc w:val="both"/>
        <w:rPr>
          <w:rFonts w:ascii="Arial" w:hAnsi="Arial" w:cs="Arial"/>
        </w:rPr>
      </w:pPr>
    </w:p>
    <w:p w14:paraId="5484146D" w14:textId="77777777" w:rsidR="0049281E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Глава Голуметского</w:t>
      </w:r>
    </w:p>
    <w:p w14:paraId="47EDEAA6" w14:textId="2AC97624" w:rsidR="0004610F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муниципального образовани</w:t>
      </w:r>
      <w:r w:rsidR="0004610F" w:rsidRPr="0004610F">
        <w:rPr>
          <w:rFonts w:ascii="Arial" w:hAnsi="Arial" w:cs="Arial"/>
        </w:rPr>
        <w:t>я</w:t>
      </w:r>
    </w:p>
    <w:p w14:paraId="6A107C47" w14:textId="3AC8E45F" w:rsidR="0049281E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Л.В. Головкова</w:t>
      </w:r>
    </w:p>
    <w:p w14:paraId="157C921A" w14:textId="77777777" w:rsidR="0049281E" w:rsidRPr="0049281E" w:rsidRDefault="0049281E" w:rsidP="0049281E">
      <w:pPr>
        <w:jc w:val="both"/>
      </w:pPr>
    </w:p>
    <w:p w14:paraId="18664193" w14:textId="77777777" w:rsidR="0049281E" w:rsidRPr="0004610F" w:rsidRDefault="0049281E" w:rsidP="0049281E">
      <w:pPr>
        <w:ind w:left="5529"/>
        <w:jc w:val="right"/>
        <w:rPr>
          <w:rFonts w:ascii="Courier New" w:hAnsi="Courier New" w:cs="Courier New"/>
          <w:bCs/>
          <w:sz w:val="22"/>
          <w:szCs w:val="22"/>
        </w:rPr>
      </w:pPr>
      <w:r w:rsidRPr="0004610F">
        <w:rPr>
          <w:rFonts w:ascii="Courier New" w:hAnsi="Courier New" w:cs="Courier New"/>
          <w:bCs/>
          <w:sz w:val="22"/>
          <w:szCs w:val="22"/>
        </w:rPr>
        <w:t>Приложение к решению Думы</w:t>
      </w:r>
    </w:p>
    <w:p w14:paraId="25EE52A3" w14:textId="44FBD984" w:rsidR="0049281E" w:rsidRPr="0004610F" w:rsidRDefault="0049281E" w:rsidP="0049281E">
      <w:pPr>
        <w:ind w:left="5529"/>
        <w:jc w:val="right"/>
        <w:rPr>
          <w:rFonts w:ascii="Courier New" w:hAnsi="Courier New" w:cs="Courier New"/>
          <w:bCs/>
          <w:sz w:val="22"/>
          <w:szCs w:val="22"/>
        </w:rPr>
      </w:pPr>
      <w:r w:rsidRPr="0004610F">
        <w:rPr>
          <w:rFonts w:ascii="Courier New" w:hAnsi="Courier New" w:cs="Courier New"/>
          <w:bCs/>
          <w:sz w:val="22"/>
          <w:szCs w:val="22"/>
        </w:rPr>
        <w:t xml:space="preserve">Голуметского </w:t>
      </w:r>
      <w:r w:rsidR="0004610F" w:rsidRPr="0004610F">
        <w:rPr>
          <w:rFonts w:ascii="Courier New" w:hAnsi="Courier New" w:cs="Courier New"/>
          <w:bCs/>
          <w:sz w:val="22"/>
          <w:szCs w:val="22"/>
        </w:rPr>
        <w:t>МО</w:t>
      </w:r>
    </w:p>
    <w:p w14:paraId="6376B530" w14:textId="3A01D9C0" w:rsidR="0049281E" w:rsidRPr="0004610F" w:rsidRDefault="0049281E" w:rsidP="0049281E">
      <w:pPr>
        <w:ind w:left="5529"/>
        <w:jc w:val="right"/>
        <w:rPr>
          <w:rFonts w:ascii="Courier New" w:hAnsi="Courier New" w:cs="Courier New"/>
          <w:bCs/>
          <w:sz w:val="22"/>
          <w:szCs w:val="22"/>
        </w:rPr>
      </w:pPr>
      <w:r w:rsidRPr="0004610F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04610F" w:rsidRPr="0004610F">
        <w:rPr>
          <w:rFonts w:ascii="Courier New" w:hAnsi="Courier New" w:cs="Courier New"/>
          <w:bCs/>
          <w:sz w:val="22"/>
          <w:szCs w:val="22"/>
        </w:rPr>
        <w:t>07.</w:t>
      </w:r>
      <w:r w:rsidRPr="0004610F">
        <w:rPr>
          <w:rFonts w:ascii="Courier New" w:hAnsi="Courier New" w:cs="Courier New"/>
          <w:bCs/>
          <w:sz w:val="22"/>
          <w:szCs w:val="22"/>
        </w:rPr>
        <w:t xml:space="preserve">10.2022 № </w:t>
      </w:r>
      <w:r w:rsidR="0004610F" w:rsidRPr="0004610F">
        <w:rPr>
          <w:rFonts w:ascii="Courier New" w:hAnsi="Courier New" w:cs="Courier New"/>
          <w:bCs/>
          <w:sz w:val="22"/>
          <w:szCs w:val="22"/>
        </w:rPr>
        <w:t>38</w:t>
      </w:r>
    </w:p>
    <w:p w14:paraId="138440DC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</w:p>
    <w:p w14:paraId="53B8E268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4610F">
        <w:rPr>
          <w:rFonts w:ascii="Arial" w:hAnsi="Arial" w:cs="Arial"/>
          <w:b/>
          <w:bCs/>
          <w:sz w:val="30"/>
          <w:szCs w:val="30"/>
        </w:rPr>
        <w:t>Порядок заключения соглашений</w:t>
      </w:r>
      <w:r w:rsidRPr="0004610F">
        <w:rPr>
          <w:rFonts w:ascii="Arial" w:hAnsi="Arial" w:cs="Arial"/>
          <w:b/>
          <w:bCs/>
          <w:sz w:val="30"/>
          <w:szCs w:val="30"/>
        </w:rPr>
        <w:br/>
        <w:t>органами местного самоуправления Голуметского 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вопросов местного значения</w:t>
      </w:r>
    </w:p>
    <w:p w14:paraId="05E80B16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</w:p>
    <w:p w14:paraId="31FDEC56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  <w:bookmarkStart w:id="3" w:name="sub_100"/>
      <w:r w:rsidRPr="0004610F">
        <w:rPr>
          <w:rFonts w:ascii="Arial" w:hAnsi="Arial" w:cs="Arial"/>
          <w:b/>
          <w:bCs/>
        </w:rPr>
        <w:t>1. Общие положения</w:t>
      </w:r>
    </w:p>
    <w:p w14:paraId="7560728F" w14:textId="77777777" w:rsidR="0049281E" w:rsidRPr="0004610F" w:rsidRDefault="0049281E" w:rsidP="0049281E">
      <w:pPr>
        <w:jc w:val="both"/>
        <w:rPr>
          <w:rFonts w:ascii="Arial" w:hAnsi="Arial" w:cs="Arial"/>
          <w:b/>
          <w:bCs/>
        </w:rPr>
      </w:pPr>
    </w:p>
    <w:p w14:paraId="1017D78E" w14:textId="77777777" w:rsidR="0049281E" w:rsidRPr="0004610F" w:rsidRDefault="0049281E" w:rsidP="0049281E">
      <w:pPr>
        <w:ind w:firstLine="708"/>
        <w:jc w:val="both"/>
        <w:rPr>
          <w:rFonts w:ascii="Arial" w:hAnsi="Arial" w:cs="Arial"/>
          <w:color w:val="000000"/>
        </w:rPr>
      </w:pPr>
      <w:bookmarkStart w:id="4" w:name="sub_911"/>
      <w:bookmarkEnd w:id="3"/>
      <w:r w:rsidRPr="0004610F">
        <w:rPr>
          <w:rFonts w:ascii="Arial" w:hAnsi="Arial" w:cs="Arial"/>
          <w:color w:val="000000"/>
        </w:rPr>
        <w:t xml:space="preserve">1.1. Настоящий Порядок разработан в соответствии с требованиями </w:t>
      </w:r>
      <w:hyperlink r:id="rId4" w:history="1">
        <w:r w:rsidRPr="0004610F">
          <w:rPr>
            <w:rFonts w:ascii="Arial" w:hAnsi="Arial" w:cs="Arial"/>
            <w:color w:val="000000"/>
            <w:u w:val="single"/>
          </w:rPr>
          <w:t>Бюджетного кодекса</w:t>
        </w:r>
      </w:hyperlink>
      <w:r w:rsidRPr="0004610F">
        <w:rPr>
          <w:rFonts w:ascii="Arial" w:hAnsi="Arial" w:cs="Arial"/>
          <w:color w:val="000000"/>
        </w:rPr>
        <w:t xml:space="preserve"> Российской Федерации, </w:t>
      </w:r>
      <w:hyperlink r:id="rId5" w:history="1">
        <w:r w:rsidRPr="0004610F">
          <w:rPr>
            <w:rFonts w:ascii="Arial" w:hAnsi="Arial" w:cs="Arial"/>
            <w:color w:val="000000"/>
            <w:u w:val="single"/>
          </w:rPr>
          <w:t>Федерального закона</w:t>
        </w:r>
      </w:hyperlink>
      <w:r w:rsidRPr="0004610F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</w:t>
      </w:r>
      <w:r w:rsidRPr="0004610F">
        <w:rPr>
          <w:rFonts w:ascii="Arial" w:hAnsi="Arial" w:cs="Arial"/>
        </w:rPr>
        <w:t xml:space="preserve">Федерации» и регулирует порядок заключения соглашений органами местного самоуправления Голуметского сельского поселения с органами местного самоуправления Черемховского </w:t>
      </w:r>
      <w:r w:rsidRPr="0004610F">
        <w:rPr>
          <w:rFonts w:ascii="Arial" w:hAnsi="Arial" w:cs="Arial"/>
          <w:color w:val="000000"/>
        </w:rPr>
        <w:t>районного муниципального образования (муниципального района) о приеме (передаче) осуществления части полномочий по решению вопросов местного значения (далее - переданные полномочия, соглашения, соответственно).</w:t>
      </w:r>
    </w:p>
    <w:p w14:paraId="7DB522F2" w14:textId="77777777" w:rsidR="0049281E" w:rsidRPr="0004610F" w:rsidRDefault="0049281E" w:rsidP="0049281E">
      <w:pPr>
        <w:ind w:firstLine="708"/>
        <w:jc w:val="both"/>
        <w:rPr>
          <w:rFonts w:ascii="Arial" w:hAnsi="Arial" w:cs="Arial"/>
          <w:color w:val="000000"/>
        </w:rPr>
      </w:pPr>
      <w:r w:rsidRPr="0004610F">
        <w:rPr>
          <w:rFonts w:ascii="Arial" w:hAnsi="Arial" w:cs="Arial"/>
          <w:color w:val="000000"/>
        </w:rPr>
        <w:t xml:space="preserve">2. Условием передачи полномочий является установление объективной возможности их исполнения </w:t>
      </w:r>
      <w:r w:rsidRPr="0004610F">
        <w:rPr>
          <w:rFonts w:ascii="Arial" w:hAnsi="Arial" w:cs="Arial"/>
        </w:rPr>
        <w:t>органами местного самоуправления принимающей стороны</w:t>
      </w:r>
      <w:r w:rsidRPr="0004610F">
        <w:rPr>
          <w:rFonts w:ascii="Arial" w:hAnsi="Arial" w:cs="Arial"/>
          <w:color w:val="000000"/>
        </w:rPr>
        <w:t xml:space="preserve"> и целесообразности передачи этих полномочий.</w:t>
      </w:r>
    </w:p>
    <w:p w14:paraId="290A9F3E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5" w:name="sub_93"/>
      <w:r w:rsidRPr="0004610F">
        <w:rPr>
          <w:rFonts w:ascii="Arial" w:hAnsi="Arial" w:cs="Arial"/>
          <w:color w:val="000000"/>
        </w:rPr>
        <w:t xml:space="preserve">3. Прием (передача) полномочий по решению вопросов местного значения </w:t>
      </w:r>
      <w:r w:rsidRPr="0004610F">
        <w:rPr>
          <w:rFonts w:ascii="Arial" w:hAnsi="Arial" w:cs="Arial"/>
        </w:rPr>
        <w:t>оформляется соглашением.</w:t>
      </w:r>
    </w:p>
    <w:p w14:paraId="178BD4C8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6" w:name="sub_94"/>
      <w:bookmarkEnd w:id="5"/>
      <w:r w:rsidRPr="0004610F">
        <w:rPr>
          <w:rFonts w:ascii="Arial" w:hAnsi="Arial" w:cs="Arial"/>
        </w:rPr>
        <w:t>4. Исполнение переданных полномочий осуществляется за счет предоставляемых бюджету соответствующего муниципального образования межбюджетных трансфертов из бюджета муниципального образования, передающего полномочия.</w:t>
      </w:r>
    </w:p>
    <w:p w14:paraId="6A6ECC87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7" w:name="sub_95"/>
      <w:bookmarkEnd w:id="6"/>
      <w:r w:rsidRPr="0004610F">
        <w:rPr>
          <w:rFonts w:ascii="Arial" w:hAnsi="Arial" w:cs="Arial"/>
        </w:rPr>
        <w:t xml:space="preserve">5. </w:t>
      </w:r>
      <w:bookmarkEnd w:id="7"/>
      <w:r w:rsidRPr="0004610F">
        <w:rPr>
          <w:rFonts w:ascii="Arial" w:hAnsi="Arial" w:cs="Arial"/>
        </w:rPr>
        <w:t>Соглашение о передаче полномочий на очередной финансовый год должно быть подписано в срок не позднее дня внесения в Думу муниципального образования проекта решения о местном бюджете на очередной финансовый год (очередной финансовый год и плановый период).</w:t>
      </w:r>
    </w:p>
    <w:p w14:paraId="37A94902" w14:textId="77777777" w:rsidR="0049281E" w:rsidRPr="0004610F" w:rsidRDefault="0049281E" w:rsidP="0049281E">
      <w:pPr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При возникновении необходимости заключения соглашений после принятия бюджета на финансовый год (очередной финансовый год и плановый период) заключение соглашения осуществляется в соответствии с настоящим Порядком с последующим внесением изменений в местный бюджет.</w:t>
      </w:r>
    </w:p>
    <w:p w14:paraId="7462B621" w14:textId="77777777" w:rsidR="0049281E" w:rsidRPr="0004610F" w:rsidRDefault="0049281E" w:rsidP="0049281E">
      <w:pPr>
        <w:ind w:firstLine="708"/>
        <w:jc w:val="both"/>
        <w:rPr>
          <w:rFonts w:ascii="Arial" w:hAnsi="Arial" w:cs="Arial"/>
          <w:color w:val="000000"/>
        </w:rPr>
      </w:pPr>
      <w:bookmarkStart w:id="8" w:name="sub_96"/>
      <w:r w:rsidRPr="0004610F">
        <w:rPr>
          <w:rFonts w:ascii="Arial" w:hAnsi="Arial" w:cs="Arial"/>
          <w:color w:val="000000"/>
        </w:rPr>
        <w:lastRenderedPageBreak/>
        <w:t xml:space="preserve">6. Уполномоченным органом местного самоуправления Голуметского </w:t>
      </w:r>
      <w:r w:rsidRPr="0004610F">
        <w:rPr>
          <w:rFonts w:ascii="Arial" w:hAnsi="Arial" w:cs="Arial"/>
        </w:rPr>
        <w:t xml:space="preserve">сельского поселения </w:t>
      </w:r>
      <w:r w:rsidRPr="0004610F">
        <w:rPr>
          <w:rFonts w:ascii="Arial" w:hAnsi="Arial" w:cs="Arial"/>
          <w:color w:val="000000"/>
        </w:rPr>
        <w:t xml:space="preserve">по осуществлению мероприятий, связанных с заключением соглашений, является Администрация </w:t>
      </w:r>
      <w:r w:rsidRPr="0004610F">
        <w:rPr>
          <w:rFonts w:ascii="Arial" w:hAnsi="Arial" w:cs="Arial"/>
        </w:rPr>
        <w:t>Голуметского сельского поселения</w:t>
      </w:r>
      <w:r w:rsidRPr="0004610F">
        <w:rPr>
          <w:rFonts w:ascii="Arial" w:hAnsi="Arial" w:cs="Arial"/>
          <w:color w:val="000000"/>
        </w:rPr>
        <w:t>.</w:t>
      </w:r>
    </w:p>
    <w:p w14:paraId="09F1F91E" w14:textId="77777777" w:rsidR="0049281E" w:rsidRPr="0004610F" w:rsidRDefault="0049281E" w:rsidP="0049281E">
      <w:pPr>
        <w:spacing w:line="232" w:lineRule="auto"/>
        <w:ind w:firstLine="709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7. Нормативные правовые акты по вопросам реализации части переданных полномочий принимаются органами местного самоуправления принимающей стороны.</w:t>
      </w:r>
    </w:p>
    <w:p w14:paraId="22EEA162" w14:textId="77777777" w:rsidR="0049281E" w:rsidRPr="0004610F" w:rsidRDefault="0049281E" w:rsidP="0049281E">
      <w:pPr>
        <w:ind w:firstLine="708"/>
        <w:jc w:val="both"/>
        <w:rPr>
          <w:rFonts w:ascii="Arial" w:hAnsi="Arial" w:cs="Arial"/>
          <w:color w:val="000000"/>
        </w:rPr>
      </w:pPr>
    </w:p>
    <w:p w14:paraId="37B1E9E5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  <w:bookmarkStart w:id="9" w:name="sub_200"/>
      <w:bookmarkEnd w:id="4"/>
      <w:bookmarkEnd w:id="8"/>
      <w:r w:rsidRPr="0004610F">
        <w:rPr>
          <w:rFonts w:ascii="Arial" w:hAnsi="Arial" w:cs="Arial"/>
          <w:b/>
          <w:bCs/>
        </w:rPr>
        <w:t>2. Требования к оформлению и содержанию соглашений</w:t>
      </w:r>
    </w:p>
    <w:p w14:paraId="3F66BFFF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</w:p>
    <w:p w14:paraId="63E07041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0" w:name="sub_921"/>
      <w:bookmarkEnd w:id="9"/>
      <w:r w:rsidRPr="0004610F">
        <w:rPr>
          <w:rFonts w:ascii="Arial" w:hAnsi="Arial" w:cs="Arial"/>
        </w:rPr>
        <w:t xml:space="preserve">2.1. Соглашение оформляется в письменном виде в двух экземплярах. </w:t>
      </w:r>
    </w:p>
    <w:p w14:paraId="343F468E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1" w:name="sub_922"/>
      <w:bookmarkEnd w:id="10"/>
      <w:r w:rsidRPr="0004610F">
        <w:rPr>
          <w:rFonts w:ascii="Arial" w:hAnsi="Arial" w:cs="Arial"/>
        </w:rPr>
        <w:t>2.2. Срок действия соглашения не может быть более одного финансового года.</w:t>
      </w:r>
    </w:p>
    <w:bookmarkEnd w:id="11"/>
    <w:p w14:paraId="7A82805C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В случае если ни одна из сторон не заявила о желании расторгнуть соглашение, то оно пролонгируется на тот же срок и на тех же условиях на основании дополнительного соглашения, которое должно быть подписано не позднее принятия бюджета сторонами на очередной финансовый год (очередной финансовый год и плановый период).</w:t>
      </w:r>
    </w:p>
    <w:p w14:paraId="7B835443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2" w:name="sub_923"/>
      <w:r w:rsidRPr="0004610F">
        <w:rPr>
          <w:rFonts w:ascii="Arial" w:hAnsi="Arial" w:cs="Arial"/>
        </w:rPr>
        <w:t>2.3. В соглашении о передаче осуществления полномочий в обязательном порядке указываются:</w:t>
      </w:r>
    </w:p>
    <w:bookmarkEnd w:id="12"/>
    <w:p w14:paraId="78447E81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сведения о сторонах;</w:t>
      </w:r>
    </w:p>
    <w:p w14:paraId="76B617EA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срок действия соглашения;</w:t>
      </w:r>
    </w:p>
    <w:p w14:paraId="42C0725B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предмет соглашения (передача осуществления соответствующих полномочий), который должен содержать указание на вопрос местного значения и конкретные передаваемые полномочия по его решению;</w:t>
      </w:r>
    </w:p>
    <w:p w14:paraId="6BEFDAC2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14:paraId="6BA82C2D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количество штатных единиц, передаваемых той стороной соглашения, которая передает часть своих полномочий, другой стороне;</w:t>
      </w:r>
    </w:p>
    <w:p w14:paraId="2DB3A32C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права и обязанности сторон;</w:t>
      </w:r>
    </w:p>
    <w:p w14:paraId="5F87AD51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порядок контроля за осуществлением переданных полномочий;</w:t>
      </w:r>
    </w:p>
    <w:p w14:paraId="7310F090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основания и порядок прекращения действия соглашения, в том числе досрочного;</w:t>
      </w:r>
    </w:p>
    <w:p w14:paraId="6BE9B2FB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финансовые санкции за неисполнение соглашения;</w:t>
      </w:r>
    </w:p>
    <w:p w14:paraId="7F842BF5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r w:rsidRPr="0004610F">
        <w:rPr>
          <w:rFonts w:ascii="Arial" w:hAnsi="Arial" w:cs="Arial"/>
        </w:rPr>
        <w:t>- реквизиты и подписи сторон.</w:t>
      </w:r>
    </w:p>
    <w:p w14:paraId="0C97620C" w14:textId="77777777" w:rsidR="0049281E" w:rsidRPr="0004610F" w:rsidRDefault="0049281E" w:rsidP="0049281E">
      <w:pPr>
        <w:rPr>
          <w:rFonts w:ascii="Arial" w:hAnsi="Arial" w:cs="Arial"/>
        </w:rPr>
      </w:pPr>
    </w:p>
    <w:p w14:paraId="26992C92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  <w:bookmarkStart w:id="13" w:name="sub_300"/>
      <w:r w:rsidRPr="0004610F">
        <w:rPr>
          <w:rFonts w:ascii="Arial" w:hAnsi="Arial" w:cs="Arial"/>
          <w:b/>
          <w:bCs/>
        </w:rPr>
        <w:t>3. Порядок подготовки и заключения соглашений</w:t>
      </w:r>
    </w:p>
    <w:p w14:paraId="5D4F9815" w14:textId="77777777" w:rsidR="0049281E" w:rsidRPr="0004610F" w:rsidRDefault="0049281E" w:rsidP="0049281E">
      <w:pPr>
        <w:jc w:val="center"/>
        <w:rPr>
          <w:rFonts w:ascii="Arial" w:hAnsi="Arial" w:cs="Arial"/>
          <w:b/>
          <w:bCs/>
        </w:rPr>
      </w:pPr>
    </w:p>
    <w:p w14:paraId="518A3C90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4" w:name="sub_931"/>
      <w:bookmarkEnd w:id="13"/>
      <w:r w:rsidRPr="0004610F">
        <w:rPr>
          <w:rFonts w:ascii="Arial" w:hAnsi="Arial" w:cs="Arial"/>
        </w:rPr>
        <w:t>3.1. Инициировать передачу полномочий могут органы местного самоуправления Голуметского сельского поселения либо органы местного самоуправления Черемховского районного муниципального образования.</w:t>
      </w:r>
    </w:p>
    <w:p w14:paraId="3F423F79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5" w:name="sub_98"/>
      <w:r w:rsidRPr="0004610F">
        <w:rPr>
          <w:rFonts w:ascii="Arial" w:hAnsi="Arial" w:cs="Arial"/>
        </w:rPr>
        <w:t>3.2. Инициатором передачи полномочий направляется предложение с обоснованием передачи полномочий. Предложение о передаче осуществления части полномочий должно содержать перечень полномочий и предлагаемый объем межбюджетных трансфертов для исполнения полномочий.</w:t>
      </w:r>
    </w:p>
    <w:p w14:paraId="6B89D2A8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6" w:name="sub_99"/>
      <w:bookmarkEnd w:id="15"/>
      <w:r w:rsidRPr="0004610F">
        <w:rPr>
          <w:rFonts w:ascii="Arial" w:hAnsi="Arial" w:cs="Arial"/>
        </w:rPr>
        <w:t>3.3. По результатам рассмотрения предложения принимающая полномочия сторона в течение месяца с даты его поступления принимает одно из следующих решений:</w:t>
      </w:r>
    </w:p>
    <w:p w14:paraId="21635EBC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7" w:name="sub_991"/>
      <w:bookmarkEnd w:id="16"/>
      <w:r w:rsidRPr="0004610F">
        <w:rPr>
          <w:rFonts w:ascii="Arial" w:hAnsi="Arial" w:cs="Arial"/>
        </w:rPr>
        <w:t>1) о принятии полномочий и подписании соглашения;</w:t>
      </w:r>
    </w:p>
    <w:p w14:paraId="7C3614C1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8" w:name="sub_992"/>
      <w:bookmarkEnd w:id="17"/>
      <w:r w:rsidRPr="0004610F">
        <w:rPr>
          <w:rFonts w:ascii="Arial" w:hAnsi="Arial" w:cs="Arial"/>
        </w:rPr>
        <w:t>2) об отказе в принятии полномочий.</w:t>
      </w:r>
    </w:p>
    <w:p w14:paraId="41C734BD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19" w:name="sub_910"/>
      <w:bookmarkEnd w:id="18"/>
      <w:r w:rsidRPr="0004610F">
        <w:rPr>
          <w:rFonts w:ascii="Arial" w:hAnsi="Arial" w:cs="Arial"/>
        </w:rPr>
        <w:t xml:space="preserve">3.4. Проект соглашения может быть подготовлен любой из сторон. </w:t>
      </w:r>
      <w:bookmarkEnd w:id="19"/>
      <w:r w:rsidRPr="0004610F">
        <w:rPr>
          <w:rFonts w:ascii="Arial" w:hAnsi="Arial" w:cs="Arial"/>
        </w:rPr>
        <w:t>Отказ в принятии полномочий должен быть мотивирован.</w:t>
      </w:r>
    </w:p>
    <w:p w14:paraId="123EFD9F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20" w:name="sub_9310"/>
      <w:bookmarkEnd w:id="14"/>
      <w:r w:rsidRPr="0004610F">
        <w:rPr>
          <w:rFonts w:ascii="Arial" w:hAnsi="Arial" w:cs="Arial"/>
        </w:rPr>
        <w:t>3.5. Для разработки проекта соглашения может быть создана рабочая группа с включением равного количества представителей от каждой из сторон. При возникновении разногласий по условиям соглашения в целях урегулирования возникших разногласий может быть создана согласительная комиссия, состоящая из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14:paraId="159470C4" w14:textId="77777777" w:rsidR="0049281E" w:rsidRPr="0004610F" w:rsidRDefault="0049281E" w:rsidP="0049281E">
      <w:pPr>
        <w:ind w:firstLine="708"/>
        <w:jc w:val="both"/>
        <w:rPr>
          <w:rFonts w:ascii="Arial" w:hAnsi="Arial" w:cs="Arial"/>
        </w:rPr>
      </w:pPr>
      <w:bookmarkStart w:id="21" w:name="sub_912"/>
      <w:r w:rsidRPr="0004610F">
        <w:rPr>
          <w:rFonts w:ascii="Arial" w:hAnsi="Arial" w:cs="Arial"/>
        </w:rPr>
        <w:lastRenderedPageBreak/>
        <w:t>3.6. Соглашения заключаются путем подписания мэром Черемховского районного муниципального образования и главой Голуметского сельского поселения.</w:t>
      </w:r>
    </w:p>
    <w:bookmarkEnd w:id="21"/>
    <w:p w14:paraId="7AB6C4EC" w14:textId="77777777" w:rsidR="0049281E" w:rsidRPr="0004610F" w:rsidRDefault="0049281E" w:rsidP="0049281E">
      <w:pPr>
        <w:rPr>
          <w:rFonts w:ascii="Arial" w:hAnsi="Arial" w:cs="Arial"/>
        </w:rPr>
      </w:pPr>
    </w:p>
    <w:bookmarkEnd w:id="20"/>
    <w:p w14:paraId="50AD9B01" w14:textId="77777777" w:rsidR="0049281E" w:rsidRPr="0004610F" w:rsidRDefault="0049281E" w:rsidP="0049281E">
      <w:pPr>
        <w:ind w:firstLine="720"/>
        <w:jc w:val="center"/>
        <w:rPr>
          <w:rFonts w:ascii="Arial" w:hAnsi="Arial" w:cs="Arial"/>
        </w:rPr>
      </w:pPr>
    </w:p>
    <w:p w14:paraId="2F204636" w14:textId="77777777" w:rsidR="0049281E" w:rsidRPr="0004610F" w:rsidRDefault="0049281E" w:rsidP="0049281E">
      <w:pPr>
        <w:rPr>
          <w:rFonts w:ascii="Arial" w:hAnsi="Arial" w:cs="Arial"/>
        </w:rPr>
      </w:pPr>
    </w:p>
    <w:p w14:paraId="04325F16" w14:textId="77777777" w:rsidR="0049281E" w:rsidRPr="0004610F" w:rsidRDefault="0049281E" w:rsidP="0049281E">
      <w:pPr>
        <w:rPr>
          <w:rFonts w:ascii="Arial" w:hAnsi="Arial" w:cs="Arial"/>
        </w:rPr>
      </w:pPr>
    </w:p>
    <w:p w14:paraId="2DDC4D72" w14:textId="77777777" w:rsidR="008579F3" w:rsidRPr="0004610F" w:rsidRDefault="008579F3">
      <w:pPr>
        <w:rPr>
          <w:rFonts w:ascii="Arial" w:hAnsi="Arial" w:cs="Arial"/>
        </w:rPr>
      </w:pPr>
    </w:p>
    <w:sectPr w:rsidR="008579F3" w:rsidRPr="0004610F" w:rsidSect="00B46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2A"/>
    <w:rsid w:val="0004610F"/>
    <w:rsid w:val="00441CDB"/>
    <w:rsid w:val="0049281E"/>
    <w:rsid w:val="008579F3"/>
    <w:rsid w:val="00927D2A"/>
    <w:rsid w:val="00AF3116"/>
    <w:rsid w:val="00C41FA9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5681"/>
  <w15:chartTrackingRefBased/>
  <w15:docId w15:val="{0369FDF9-54E2-44DE-B97A-16D25D2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2022-10-10T06:11:00Z</dcterms:created>
  <dcterms:modified xsi:type="dcterms:W3CDTF">2022-11-02T03:49:00Z</dcterms:modified>
</cp:coreProperties>
</file>